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b/>
        </w:rPr>
        <w:t>Joseph Moeder</w:t>
      </w:r>
      <w:r>
        <w:t xml:space="preserve"> – Volunteered on extremely short notice to deploy to Afghanistan for 10 weeks in order to fill a short term NATO requirement for a program manager at KAIA to oversee implementation of new NATO HQ.  Received accolades from Leader, CAT 9, Mr. Malcolm Green for his outstanding performance and deft, diplomatic handling of sensitive NATO National issues which surfaced during the implementation.</w:t>
      </w:r>
    </w:p>
    <w:p>
      <w:r>
        <w:rPr>
          <w:b/>
        </w:rPr>
        <w:t xml:space="preserve">Ronald </w:t>
      </w:r>
      <w:proofErr w:type="spellStart"/>
      <w:r>
        <w:rPr>
          <w:b/>
        </w:rPr>
        <w:t>Vanleishout</w:t>
      </w:r>
      <w:proofErr w:type="spellEnd"/>
      <w:r>
        <w:t xml:space="preserve"> – Worked tirelessly to ensure sole-source award of 1 year extension of NTM-I contract to provide CIS support to the NATO training mission in Iraq.  Also instrumental in sole-source award of contract to provide DLOS support and he engineered the move of NATO </w:t>
      </w:r>
      <w:proofErr w:type="spellStart"/>
      <w:r>
        <w:t>Hq</w:t>
      </w:r>
      <w:proofErr w:type="spellEnd"/>
      <w:r>
        <w:t xml:space="preserve"> in Baghdad to Camp Union and was the force behind the sole-source award of that contract to ManTech as well.</w:t>
      </w:r>
    </w:p>
    <w:p>
      <w:r>
        <w:rPr>
          <w:b/>
        </w:rPr>
        <w:t>David Hemberg</w:t>
      </w:r>
      <w:r>
        <w:t xml:space="preserve"> – During stressful period when NATO was rotating communication engineers into and out of Afghanistan, David volunteered to spend an entire year in Kabul in order allow co-workers to remain in Belgium with their families and to reset his period of eligibility to work in Belgium back to 5 years.  David also worked to gain his Cisco certification (CCNA) in order to ensure retention on ManTech’s contract with NATO.</w:t>
      </w:r>
      <w:r>
        <w:t xml:space="preserve">  </w:t>
      </w:r>
    </w:p>
    <w:p>
      <w:r>
        <w:rPr>
          <w:b/>
        </w:rPr>
        <w:t xml:space="preserve">Steve </w:t>
      </w:r>
      <w:proofErr w:type="spellStart"/>
      <w:r>
        <w:rPr>
          <w:b/>
        </w:rPr>
        <w:t>Schoenfelt</w:t>
      </w:r>
      <w:proofErr w:type="spellEnd"/>
      <w:r>
        <w:rPr>
          <w:b/>
        </w:rPr>
        <w:t xml:space="preserve"> and Sidney </w:t>
      </w:r>
      <w:proofErr w:type="spellStart"/>
      <w:r>
        <w:rPr>
          <w:b/>
        </w:rPr>
        <w:t>Headen</w:t>
      </w:r>
      <w:proofErr w:type="spellEnd"/>
      <w:r>
        <w:t xml:space="preserve"> – Installed 6 Polycom TPX systems in </w:t>
      </w:r>
      <w:r>
        <w:t>6</w:t>
      </w:r>
      <w:r>
        <w:t xml:space="preserve"> week</w:t>
      </w:r>
      <w:r>
        <w:t xml:space="preserve">.  Lauded by the customer for our simplistic approach to completion of the project – reduced coordination efforts required by customer by providing them with an on-site project manager with which to discuss and resolve issues.   </w:t>
      </w:r>
      <w:proofErr w:type="gramStart"/>
      <w:r>
        <w:t>Mitigated delivery and installation issues due to shipment delays from the manufacturer with the customer by implementing a make ready and installation schedule that allowed work to be completed in multiple rooms at the same time.</w:t>
      </w:r>
      <w:proofErr w:type="gramEnd"/>
      <w:r>
        <w:t xml:space="preserve">  All make ready requirements for a total of 4 rooms were completed within 1 week including, installation of electrical and network cabling, painting, installing curtains and configuration of lighting.  Picked up and delivered each system for to each site to reduce the possibility of any shipping delays due to accessibility to each site by a commercial non-cleared shipping company.  </w:t>
      </w:r>
      <w:proofErr w:type="gramStart"/>
      <w:r>
        <w:t xml:space="preserve">Eliminated the need for escorts by receiving a 2 day </w:t>
      </w:r>
      <w:proofErr w:type="spellStart"/>
      <w:r>
        <w:t>Telepresence</w:t>
      </w:r>
      <w:proofErr w:type="spellEnd"/>
      <w:r>
        <w:t xml:space="preserve"> Implementation course in Slough.</w:t>
      </w:r>
      <w:proofErr w:type="gramEnd"/>
      <w:r>
        <w:t>  All system installations were accomplished by cleared ManTech personnel.  Worked 18 + hours per day to ensure timely delivery and installation of each system at The Hague – which allowed us to jump ahead of schedule and complete the systems in Brussels on-time.  Developed in-house procedure for installation-reducing installation and configuration of each system to 3 days from the date we delivered the systems to each location.</w:t>
      </w:r>
    </w:p>
    <w:p>
      <w:r>
        <w:rPr>
          <w:b/>
        </w:rPr>
        <w:t>D</w:t>
      </w:r>
      <w:r>
        <w:rPr>
          <w:b/>
        </w:rPr>
        <w:t>avid Ross</w:t>
      </w:r>
      <w:r>
        <w:t xml:space="preserve"> </w:t>
      </w:r>
      <w:r>
        <w:t>–</w:t>
      </w:r>
      <w:r>
        <w:t xml:space="preserve"> </w:t>
      </w:r>
      <w:r>
        <w:t>Key reason JALLC recomplete was successful.  On his own time, David served as subject matter expert, wrote job descriptions, ensured resumes of staff were prepared in accordance with statement of work requirements, wrote past performance portion of proposal and ensured technical portion of bid was in compliance with IFB.</w:t>
      </w: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876E8"/>
    <w:rsid w:val="00070F79"/>
    <w:rsid w:val="001056F9"/>
    <w:rsid w:val="00111D16"/>
    <w:rsid w:val="001C5CB7"/>
    <w:rsid w:val="002149DC"/>
    <w:rsid w:val="00367512"/>
    <w:rsid w:val="0069196C"/>
    <w:rsid w:val="00A876E8"/>
    <w:rsid w:val="00D70B92"/>
    <w:rsid w:val="00DB26F3"/>
    <w:rsid w:val="00DD0EC0"/>
    <w:rsid w:val="00DE5D58"/>
    <w:rsid w:val="00F14AAE"/>
    <w:rsid w:val="00FC69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D58"/>
    <w:pPr>
      <w:spacing w:after="0" w:line="240" w:lineRule="auto"/>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14473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450</Words>
  <Characters>2567</Characters>
  <DocSecurity>0</DocSecurity>
  <Lines>21</Lines>
  <Paragraphs>6</Paragraphs>
  <ScaleCrop>false</ScaleCrop>
  <HeadingPairs>
    <vt:vector size="2" baseType="variant">
      <vt:variant>
        <vt:lpstr>Title</vt:lpstr>
      </vt:variant>
      <vt:variant>
        <vt:i4>1</vt:i4>
      </vt:variant>
    </vt:vector>
  </HeadingPairs>
  <LinksUpToDate>false</LinksUpToDate>
  <CharactersWithSpaces>3011</CharactersWithSpaces>
  <SharedDoc>false</SharedDoc>
  <HyperlinksChanged>false</HyperlinksChanged>
</Properties>
</file>